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3F2E" w14:textId="117B9848" w:rsidR="00B83447" w:rsidRPr="00B83447" w:rsidRDefault="00B83447" w:rsidP="00272EFA">
      <w:pPr>
        <w:tabs>
          <w:tab w:val="left" w:pos="1620"/>
          <w:tab w:val="right" w:pos="8222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9729D3">
        <w:rPr>
          <w:rFonts w:cs="V&amp;W Syntax (Adobe)"/>
          <w:sz w:val="24"/>
        </w:rPr>
        <w:t>G</w:t>
      </w:r>
      <w:r w:rsidR="00DC050C">
        <w:rPr>
          <w:rFonts w:cs="V&amp;W Syntax (Adobe)"/>
          <w:sz w:val="24"/>
        </w:rPr>
        <w:t xml:space="preserve"> </w:t>
      </w:r>
      <w:r w:rsidR="009729D3">
        <w:rPr>
          <w:rFonts w:cs="V&amp;W Syntax (Adobe)"/>
          <w:sz w:val="24"/>
        </w:rPr>
        <w:t xml:space="preserve">Format </w:t>
      </w:r>
      <w:r w:rsidR="007F4E04">
        <w:rPr>
          <w:rFonts w:cs="V&amp;W Syntax (Adobe)"/>
          <w:sz w:val="24"/>
        </w:rPr>
        <w:t>S</w:t>
      </w:r>
      <w:r w:rsidR="009729D3">
        <w:rPr>
          <w:rFonts w:cs="V&amp;W Syntax (Adobe)"/>
          <w:sz w:val="24"/>
        </w:rPr>
        <w:t>taat van ontleding van de inschrijvingssom</w:t>
      </w:r>
    </w:p>
    <w:p w14:paraId="7349B6C0" w14:textId="77777777" w:rsidR="00B83447" w:rsidRDefault="00B83447" w:rsidP="00272EFA">
      <w:pPr>
        <w:tabs>
          <w:tab w:val="left" w:pos="540"/>
          <w:tab w:val="right" w:pos="8222"/>
        </w:tabs>
        <w:rPr>
          <w:rFonts w:cs="V&amp;W Syntax (Adobe)"/>
        </w:rPr>
      </w:pPr>
    </w:p>
    <w:p w14:paraId="34863684" w14:textId="77777777" w:rsidR="009729D3" w:rsidRPr="007B56A8" w:rsidRDefault="009729D3" w:rsidP="009729D3">
      <w:pPr>
        <w:pStyle w:val="Broodtekst"/>
      </w:pPr>
    </w:p>
    <w:p w14:paraId="1BE6348E" w14:textId="77777777" w:rsidR="009729D3" w:rsidRPr="00E40B9C" w:rsidRDefault="009729D3" w:rsidP="009729D3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</w:rPr>
      </w:pPr>
    </w:p>
    <w:tbl>
      <w:tblPr>
        <w:tblStyle w:val="Tabelraster"/>
        <w:tblW w:w="10773" w:type="dxa"/>
        <w:tblInd w:w="-1139" w:type="dxa"/>
        <w:tblLook w:val="04A0" w:firstRow="1" w:lastRow="0" w:firstColumn="1" w:lastColumn="0" w:noHBand="0" w:noVBand="1"/>
      </w:tblPr>
      <w:tblGrid>
        <w:gridCol w:w="5245"/>
        <w:gridCol w:w="1276"/>
        <w:gridCol w:w="992"/>
        <w:gridCol w:w="992"/>
        <w:gridCol w:w="2268"/>
      </w:tblGrid>
      <w:tr w:rsidR="00AD3DA3" w:rsidRPr="007B56A8" w14:paraId="4B053C21" w14:textId="77777777" w:rsidTr="580A89A1">
        <w:tc>
          <w:tcPr>
            <w:tcW w:w="5245" w:type="dxa"/>
          </w:tcPr>
          <w:p w14:paraId="2BACAD32" w14:textId="77777777" w:rsidR="00AD3DA3" w:rsidRPr="00FE3C9F" w:rsidRDefault="00AD3DA3" w:rsidP="0087747B">
            <w:pPr>
              <w:rPr>
                <w:color w:val="000000"/>
                <w:szCs w:val="18"/>
              </w:rPr>
            </w:pPr>
            <w:r w:rsidRPr="00FE3C9F">
              <w:rPr>
                <w:b/>
                <w:color w:val="000000"/>
                <w:szCs w:val="18"/>
              </w:rPr>
              <w:t xml:space="preserve">Directe kosten* </w:t>
            </w:r>
          </w:p>
        </w:tc>
        <w:tc>
          <w:tcPr>
            <w:tcW w:w="1276" w:type="dxa"/>
          </w:tcPr>
          <w:p w14:paraId="10A47385" w14:textId="6F7F8278" w:rsidR="00AD3DA3" w:rsidRPr="00FE3C9F" w:rsidRDefault="00AD3DA3" w:rsidP="0087747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Aantal (Q)</w:t>
            </w:r>
          </w:p>
        </w:tc>
        <w:tc>
          <w:tcPr>
            <w:tcW w:w="992" w:type="dxa"/>
          </w:tcPr>
          <w:p w14:paraId="6AF45952" w14:textId="44B30C8C" w:rsidR="00AD3DA3" w:rsidRDefault="00AD3DA3" w:rsidP="0087747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Eenheid</w:t>
            </w:r>
          </w:p>
        </w:tc>
        <w:tc>
          <w:tcPr>
            <w:tcW w:w="992" w:type="dxa"/>
          </w:tcPr>
          <w:p w14:paraId="7818DC8B" w14:textId="4E3F3C2D" w:rsidR="00AD3DA3" w:rsidRPr="00FE3C9F" w:rsidRDefault="00AD3DA3" w:rsidP="0087747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Prijs (P)</w:t>
            </w:r>
          </w:p>
        </w:tc>
        <w:tc>
          <w:tcPr>
            <w:tcW w:w="2268" w:type="dxa"/>
          </w:tcPr>
          <w:p w14:paraId="1A7D1116" w14:textId="77329853" w:rsidR="00AD3DA3" w:rsidRPr="00FE3C9F" w:rsidRDefault="00AD3DA3" w:rsidP="0087747B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Q*P = subtotaal</w:t>
            </w:r>
          </w:p>
        </w:tc>
      </w:tr>
      <w:tr w:rsidR="00AD3DA3" w:rsidRPr="00FE3C9F" w14:paraId="503A5452" w14:textId="77777777" w:rsidTr="580A89A1">
        <w:tc>
          <w:tcPr>
            <w:tcW w:w="5245" w:type="dxa"/>
          </w:tcPr>
          <w:p w14:paraId="22E08E3D" w14:textId="77777777" w:rsidR="00AD3DA3" w:rsidRPr="00671F77" w:rsidRDefault="00AD3DA3" w:rsidP="0087747B">
            <w:pPr>
              <w:rPr>
                <w:i/>
                <w:color w:val="000000"/>
                <w:szCs w:val="18"/>
              </w:rPr>
            </w:pPr>
            <w:r w:rsidRPr="00671F77">
              <w:rPr>
                <w:i/>
                <w:color w:val="000000"/>
                <w:szCs w:val="18"/>
              </w:rPr>
              <w:t>Bouwkosten* (Uitvoeringswerkzaamheden)</w:t>
            </w:r>
          </w:p>
        </w:tc>
        <w:tc>
          <w:tcPr>
            <w:tcW w:w="1276" w:type="dxa"/>
          </w:tcPr>
          <w:p w14:paraId="3ECBB638" w14:textId="77777777" w:rsidR="00AD3DA3" w:rsidRPr="00FE3C9F" w:rsidRDefault="00AD3DA3" w:rsidP="0087747B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155D746" w14:textId="77777777" w:rsidR="00AD3DA3" w:rsidRPr="00FE3C9F" w:rsidRDefault="00AD3DA3" w:rsidP="0087747B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FE23C53" w14:textId="50922302" w:rsidR="00AD3DA3" w:rsidRPr="00FE3C9F" w:rsidRDefault="00AD3DA3" w:rsidP="0087747B">
            <w:pPr>
              <w:rPr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BBD823E" w14:textId="4D611151" w:rsidR="00AD3DA3" w:rsidRPr="00FE3C9F" w:rsidRDefault="00AD3DA3" w:rsidP="0087747B">
            <w:pPr>
              <w:rPr>
                <w:color w:val="000000"/>
                <w:szCs w:val="18"/>
              </w:rPr>
            </w:pPr>
          </w:p>
        </w:tc>
      </w:tr>
      <w:tr w:rsidR="00AD3DA3" w:rsidRPr="00FE3C9F" w14:paraId="69BEC03E" w14:textId="77777777" w:rsidTr="580A89A1">
        <w:tc>
          <w:tcPr>
            <w:tcW w:w="5245" w:type="dxa"/>
          </w:tcPr>
          <w:p w14:paraId="68C1B8C9" w14:textId="77777777" w:rsidR="00AD3DA3" w:rsidRPr="007F1E68" w:rsidRDefault="00AD3DA3" w:rsidP="0087747B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A</w:t>
            </w:r>
            <w:r w:rsidRPr="007F1E68">
              <w:rPr>
                <w:iCs/>
                <w:color w:val="000000"/>
                <w:szCs w:val="18"/>
              </w:rPr>
              <w:t>anleveren zand</w:t>
            </w:r>
          </w:p>
        </w:tc>
        <w:tc>
          <w:tcPr>
            <w:tcW w:w="1276" w:type="dxa"/>
          </w:tcPr>
          <w:p w14:paraId="1AD7FBAC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396CDE15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EE4EC25" w14:textId="176C866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6ADADF8B" w14:textId="4780AFCB" w:rsidR="00AD3DA3" w:rsidRPr="00FE3C9F" w:rsidRDefault="00AD3DA3" w:rsidP="0087747B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580A89A1" w14:paraId="11E0A739" w14:textId="77777777" w:rsidTr="580A89A1">
        <w:trPr>
          <w:trHeight w:val="300"/>
        </w:trPr>
        <w:tc>
          <w:tcPr>
            <w:tcW w:w="5245" w:type="dxa"/>
          </w:tcPr>
          <w:p w14:paraId="0F8425A9" w14:textId="3288C94E" w:rsidR="71987C8A" w:rsidRDefault="71987C8A" w:rsidP="580A89A1">
            <w:pPr>
              <w:rPr>
                <w:color w:val="000000" w:themeColor="text1"/>
              </w:rPr>
            </w:pPr>
            <w:r w:rsidRPr="580A89A1">
              <w:rPr>
                <w:color w:val="000000" w:themeColor="text1"/>
              </w:rPr>
              <w:t>Aanbrengen zand</w:t>
            </w:r>
          </w:p>
        </w:tc>
        <w:tc>
          <w:tcPr>
            <w:tcW w:w="1276" w:type="dxa"/>
          </w:tcPr>
          <w:p w14:paraId="175918FE" w14:textId="1FD29F17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2E30990A" w14:textId="37394C5C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56C98E26" w14:textId="59939CF9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2268" w:type="dxa"/>
          </w:tcPr>
          <w:p w14:paraId="2B16A8DE" w14:textId="62F5B5D4" w:rsidR="580A89A1" w:rsidRDefault="00671F77" w:rsidP="580A89A1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€</w:t>
            </w:r>
          </w:p>
        </w:tc>
      </w:tr>
      <w:tr w:rsidR="002C0CE4" w14:paraId="533BE92E" w14:textId="77777777" w:rsidTr="580A89A1">
        <w:trPr>
          <w:trHeight w:val="300"/>
        </w:trPr>
        <w:tc>
          <w:tcPr>
            <w:tcW w:w="5245" w:type="dxa"/>
          </w:tcPr>
          <w:p w14:paraId="222E6457" w14:textId="6FD533FF" w:rsidR="002C0CE4" w:rsidRPr="580A89A1" w:rsidRDefault="002C0CE4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Afvoeren en verwerken </w:t>
            </w:r>
            <w:r w:rsidR="00346B08">
              <w:rPr>
                <w:color w:val="000000" w:themeColor="text1"/>
              </w:rPr>
              <w:t>vrijkomende grond</w:t>
            </w:r>
          </w:p>
        </w:tc>
        <w:tc>
          <w:tcPr>
            <w:tcW w:w="1276" w:type="dxa"/>
          </w:tcPr>
          <w:p w14:paraId="68CC1AE5" w14:textId="77777777" w:rsidR="002C0CE4" w:rsidRDefault="002C0CE4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7930B35B" w14:textId="77777777" w:rsidR="002C0CE4" w:rsidRDefault="002C0CE4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5C5DA70A" w14:textId="77777777" w:rsidR="002C0CE4" w:rsidRDefault="002C0CE4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2268" w:type="dxa"/>
          </w:tcPr>
          <w:p w14:paraId="0FDE0393" w14:textId="449F7C25" w:rsidR="002C0CE4" w:rsidRDefault="002C0CE4" w:rsidP="580A89A1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€</w:t>
            </w:r>
          </w:p>
        </w:tc>
      </w:tr>
      <w:tr w:rsidR="00516C37" w14:paraId="06652354" w14:textId="77777777" w:rsidTr="580A89A1">
        <w:trPr>
          <w:trHeight w:val="300"/>
        </w:trPr>
        <w:tc>
          <w:tcPr>
            <w:tcW w:w="5245" w:type="dxa"/>
          </w:tcPr>
          <w:p w14:paraId="064F2B2C" w14:textId="6B6A0731" w:rsidR="00516C37" w:rsidRDefault="00516C37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Profileren ondergrond</w:t>
            </w:r>
          </w:p>
        </w:tc>
        <w:tc>
          <w:tcPr>
            <w:tcW w:w="1276" w:type="dxa"/>
          </w:tcPr>
          <w:p w14:paraId="2637F4E1" w14:textId="77777777" w:rsidR="00516C37" w:rsidRDefault="00516C37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4BBA1090" w14:textId="77777777" w:rsidR="00516C37" w:rsidRDefault="00516C37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3C1A4053" w14:textId="77777777" w:rsidR="00516C37" w:rsidRDefault="00516C37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2268" w:type="dxa"/>
          </w:tcPr>
          <w:p w14:paraId="56228C17" w14:textId="2637C7A1" w:rsidR="00516C37" w:rsidRDefault="00516C37" w:rsidP="580A89A1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€</w:t>
            </w:r>
          </w:p>
        </w:tc>
      </w:tr>
      <w:tr w:rsidR="00AD3DA3" w:rsidRPr="00FE3C9F" w14:paraId="00330E6A" w14:textId="77777777" w:rsidTr="00671F77">
        <w:tc>
          <w:tcPr>
            <w:tcW w:w="5245" w:type="dxa"/>
          </w:tcPr>
          <w:p w14:paraId="55E20854" w14:textId="77777777" w:rsidR="00AD3DA3" w:rsidRPr="007F1E68" w:rsidRDefault="00AD3DA3" w:rsidP="0087747B">
            <w:pPr>
              <w:rPr>
                <w:iCs/>
                <w:color w:val="000000"/>
                <w:szCs w:val="18"/>
              </w:rPr>
            </w:pPr>
            <w:r w:rsidRPr="007F1E68">
              <w:rPr>
                <w:iCs/>
                <w:color w:val="000000"/>
                <w:szCs w:val="18"/>
              </w:rPr>
              <w:t>Aanleveren menggranulaat</w:t>
            </w:r>
          </w:p>
        </w:tc>
        <w:tc>
          <w:tcPr>
            <w:tcW w:w="1276" w:type="dxa"/>
          </w:tcPr>
          <w:p w14:paraId="056D44FB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FEB0D99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C090E78" w14:textId="25B65BC3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B665761" w14:textId="724A6B73" w:rsidR="00AD3DA3" w:rsidRPr="00FE3C9F" w:rsidRDefault="00AD3DA3" w:rsidP="0087747B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580A89A1" w14:paraId="5FDDC50D" w14:textId="77777777" w:rsidTr="580A89A1">
        <w:trPr>
          <w:trHeight w:val="300"/>
        </w:trPr>
        <w:tc>
          <w:tcPr>
            <w:tcW w:w="5245" w:type="dxa"/>
          </w:tcPr>
          <w:p w14:paraId="37D08C2A" w14:textId="6C200704" w:rsidR="75F82D41" w:rsidRDefault="002C0CE4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Verwerken</w:t>
            </w:r>
            <w:r w:rsidR="75F82D41" w:rsidRPr="580A89A1">
              <w:rPr>
                <w:color w:val="000000" w:themeColor="text1"/>
              </w:rPr>
              <w:t xml:space="preserve"> menggranulaat</w:t>
            </w:r>
          </w:p>
        </w:tc>
        <w:tc>
          <w:tcPr>
            <w:tcW w:w="1276" w:type="dxa"/>
          </w:tcPr>
          <w:p w14:paraId="6CE71F0E" w14:textId="12B6E739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795C9615" w14:textId="7DD8ECCB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992" w:type="dxa"/>
          </w:tcPr>
          <w:p w14:paraId="375DE063" w14:textId="723F797C" w:rsidR="580A89A1" w:rsidRDefault="580A89A1" w:rsidP="580A89A1">
            <w:pPr>
              <w:rPr>
                <w:rFonts w:cs="Verdana"/>
                <w:color w:val="000000" w:themeColor="text1"/>
              </w:rPr>
            </w:pPr>
          </w:p>
        </w:tc>
        <w:tc>
          <w:tcPr>
            <w:tcW w:w="2268" w:type="dxa"/>
          </w:tcPr>
          <w:p w14:paraId="2F5C90CD" w14:textId="11FAF0D4" w:rsidR="580A89A1" w:rsidRDefault="00671F77" w:rsidP="580A89A1">
            <w:pPr>
              <w:rPr>
                <w:rFonts w:cs="Verdana"/>
                <w:color w:val="000000" w:themeColor="text1"/>
              </w:rPr>
            </w:pPr>
            <w:r>
              <w:rPr>
                <w:rFonts w:cs="Verdana"/>
                <w:color w:val="000000" w:themeColor="text1"/>
              </w:rPr>
              <w:t>€</w:t>
            </w:r>
          </w:p>
        </w:tc>
      </w:tr>
      <w:tr w:rsidR="00AD3DA3" w:rsidRPr="00FE3C9F" w14:paraId="609178D9" w14:textId="77777777" w:rsidTr="580A89A1">
        <w:tc>
          <w:tcPr>
            <w:tcW w:w="5245" w:type="dxa"/>
          </w:tcPr>
          <w:p w14:paraId="71FDBC8C" w14:textId="703E6A43" w:rsidR="00AD3DA3" w:rsidRPr="007F1E68" w:rsidRDefault="00AD3DA3" w:rsidP="580A89A1">
            <w:pPr>
              <w:rPr>
                <w:color w:val="000000"/>
              </w:rPr>
            </w:pPr>
            <w:r w:rsidRPr="580A89A1">
              <w:rPr>
                <w:color w:val="000000" w:themeColor="text1"/>
              </w:rPr>
              <w:t>Aanleveren</w:t>
            </w:r>
            <w:r w:rsidR="440494D0" w:rsidRPr="580A89A1">
              <w:rPr>
                <w:color w:val="000000" w:themeColor="text1"/>
              </w:rPr>
              <w:t xml:space="preserve"> </w:t>
            </w:r>
            <w:r w:rsidR="002C0CE4">
              <w:rPr>
                <w:color w:val="000000" w:themeColor="text1"/>
              </w:rPr>
              <w:t>beton</w:t>
            </w:r>
          </w:p>
        </w:tc>
        <w:tc>
          <w:tcPr>
            <w:tcW w:w="1276" w:type="dxa"/>
          </w:tcPr>
          <w:p w14:paraId="2E374ABC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63658DC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A3ADC26" w14:textId="5E9ADDA8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F1C6D14" w14:textId="2474B326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2C0CE4" w:rsidRPr="00FE3C9F" w14:paraId="31F25C98" w14:textId="77777777" w:rsidTr="580A89A1">
        <w:tc>
          <w:tcPr>
            <w:tcW w:w="5245" w:type="dxa"/>
          </w:tcPr>
          <w:p w14:paraId="5E3F3A66" w14:textId="351FCCB8" w:rsidR="002C0CE4" w:rsidRPr="580A89A1" w:rsidRDefault="002C0CE4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Verwerken beton</w:t>
            </w:r>
          </w:p>
        </w:tc>
        <w:tc>
          <w:tcPr>
            <w:tcW w:w="1276" w:type="dxa"/>
          </w:tcPr>
          <w:p w14:paraId="3AB04860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7D5653E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099B13F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331A0CB" w14:textId="1FFD8ADC" w:rsidR="002C0CE4" w:rsidRDefault="002C0CE4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2C0CE4" w:rsidRPr="00FE3C9F" w14:paraId="3E2E0B5B" w14:textId="77777777" w:rsidTr="580A89A1">
        <w:tc>
          <w:tcPr>
            <w:tcW w:w="5245" w:type="dxa"/>
          </w:tcPr>
          <w:p w14:paraId="7F4E9AA8" w14:textId="738F8EFE" w:rsidR="002C0CE4" w:rsidRPr="580A89A1" w:rsidRDefault="002C0CE4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Aanbrengen</w:t>
            </w:r>
            <w:r w:rsidR="00346B0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wapening</w:t>
            </w:r>
          </w:p>
        </w:tc>
        <w:tc>
          <w:tcPr>
            <w:tcW w:w="1276" w:type="dxa"/>
          </w:tcPr>
          <w:p w14:paraId="059024DB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05E2A8C6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37164C8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03436FC" w14:textId="5CC4CF7F" w:rsidR="002C0CE4" w:rsidRDefault="002C0CE4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2C0CE4" w:rsidRPr="00FE3C9F" w14:paraId="790A9D4C" w14:textId="77777777" w:rsidTr="580A89A1">
        <w:tc>
          <w:tcPr>
            <w:tcW w:w="5245" w:type="dxa"/>
          </w:tcPr>
          <w:p w14:paraId="0FE102BB" w14:textId="570ADB65" w:rsidR="002C0CE4" w:rsidRPr="580A89A1" w:rsidRDefault="00346B08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Asfalt frezen</w:t>
            </w:r>
          </w:p>
        </w:tc>
        <w:tc>
          <w:tcPr>
            <w:tcW w:w="1276" w:type="dxa"/>
          </w:tcPr>
          <w:p w14:paraId="46326A0B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71B04FC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029AFAFD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0E9B5B4F" w14:textId="0559101C" w:rsidR="002C0CE4" w:rsidRDefault="002C0CE4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AD3DA3" w:rsidRPr="00FE3C9F" w14:paraId="57242C94" w14:textId="77777777" w:rsidTr="580A89A1">
        <w:tc>
          <w:tcPr>
            <w:tcW w:w="5245" w:type="dxa"/>
          </w:tcPr>
          <w:p w14:paraId="41BCBABF" w14:textId="29DEA17E" w:rsidR="00AD3DA3" w:rsidRPr="007F1E68" w:rsidRDefault="00AD3DA3" w:rsidP="580A89A1">
            <w:pPr>
              <w:rPr>
                <w:color w:val="000000"/>
              </w:rPr>
            </w:pPr>
            <w:r w:rsidRPr="580A89A1">
              <w:rPr>
                <w:color w:val="000000" w:themeColor="text1"/>
              </w:rPr>
              <w:t>Aanleveren</w:t>
            </w:r>
            <w:r w:rsidR="52C6ECFB" w:rsidRPr="580A89A1">
              <w:rPr>
                <w:color w:val="000000" w:themeColor="text1"/>
              </w:rPr>
              <w:t xml:space="preserve"> </w:t>
            </w:r>
            <w:r w:rsidRPr="580A89A1">
              <w:rPr>
                <w:color w:val="000000" w:themeColor="text1"/>
              </w:rPr>
              <w:t>asfalt</w:t>
            </w:r>
          </w:p>
        </w:tc>
        <w:tc>
          <w:tcPr>
            <w:tcW w:w="1276" w:type="dxa"/>
          </w:tcPr>
          <w:p w14:paraId="2FAE05DF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82004D1" w14:textId="7777777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F9793BC" w14:textId="683B5B07" w:rsidR="00AD3DA3" w:rsidRPr="00FE3C9F" w:rsidRDefault="00AD3DA3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0054FABF" w14:textId="298788CB" w:rsidR="00AD3DA3" w:rsidRPr="00FE3C9F" w:rsidRDefault="00AD3DA3" w:rsidP="0087747B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2C0CE4" w:rsidRPr="00FE3C9F" w14:paraId="03467345" w14:textId="77777777" w:rsidTr="580A89A1">
        <w:tc>
          <w:tcPr>
            <w:tcW w:w="5245" w:type="dxa"/>
          </w:tcPr>
          <w:p w14:paraId="4EC91269" w14:textId="69061849" w:rsidR="002C0CE4" w:rsidRPr="580A89A1" w:rsidRDefault="002C0CE4" w:rsidP="580A89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Verwerken asfalt</w:t>
            </w:r>
          </w:p>
        </w:tc>
        <w:tc>
          <w:tcPr>
            <w:tcW w:w="1276" w:type="dxa"/>
          </w:tcPr>
          <w:p w14:paraId="12D4374A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259CFFF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A8D59BA" w14:textId="77777777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BB82A96" w14:textId="44CBB4E6" w:rsidR="002C0CE4" w:rsidRPr="00FE3C9F" w:rsidRDefault="002C0CE4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2A6201" w:rsidRPr="00FE3C9F" w14:paraId="4A56B0E1" w14:textId="77777777" w:rsidTr="580A89A1">
        <w:tc>
          <w:tcPr>
            <w:tcW w:w="5245" w:type="dxa"/>
          </w:tcPr>
          <w:p w14:paraId="2674C7FF" w14:textId="730D1C0F" w:rsidR="002A6201" w:rsidRPr="007F1E68" w:rsidRDefault="00346B08" w:rsidP="0087747B">
            <w:pPr>
              <w:rPr>
                <w:iCs/>
                <w:color w:val="000000"/>
                <w:szCs w:val="18"/>
              </w:rPr>
            </w:pPr>
            <w:r>
              <w:rPr>
                <w:color w:val="000000" w:themeColor="text1"/>
              </w:rPr>
              <w:t>Aanbrengen waterhuishouding</w:t>
            </w:r>
          </w:p>
        </w:tc>
        <w:tc>
          <w:tcPr>
            <w:tcW w:w="1276" w:type="dxa"/>
          </w:tcPr>
          <w:p w14:paraId="6929430C" w14:textId="77777777" w:rsidR="002A6201" w:rsidRPr="00FE3C9F" w:rsidRDefault="002A6201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EFE1326" w14:textId="77777777" w:rsidR="002A6201" w:rsidRPr="00FE3C9F" w:rsidRDefault="002A6201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431994F" w14:textId="77777777" w:rsidR="002A6201" w:rsidRPr="00FE3C9F" w:rsidRDefault="002A6201" w:rsidP="0087747B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DD332F5" w14:textId="724B8674" w:rsidR="002A6201" w:rsidRPr="00FE3C9F" w:rsidRDefault="002A6201" w:rsidP="0087747B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67491518" w14:textId="77777777" w:rsidTr="580A89A1">
        <w:tc>
          <w:tcPr>
            <w:tcW w:w="5245" w:type="dxa"/>
          </w:tcPr>
          <w:p w14:paraId="327D1BF6" w14:textId="73A69D09" w:rsidR="00346B08" w:rsidRDefault="00346B08" w:rsidP="00346B08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Aanbrengen wegmarkeringen</w:t>
            </w:r>
          </w:p>
        </w:tc>
        <w:tc>
          <w:tcPr>
            <w:tcW w:w="1276" w:type="dxa"/>
          </w:tcPr>
          <w:p w14:paraId="04A67820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015B093E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C7E4A0C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33EB5C84" w14:textId="72CEB289" w:rsidR="00346B08" w:rsidRDefault="00346B08" w:rsidP="00346B08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7F1E68" w14:paraId="5D63D311" w14:textId="77777777" w:rsidTr="00671F77">
        <w:tc>
          <w:tcPr>
            <w:tcW w:w="5245" w:type="dxa"/>
          </w:tcPr>
          <w:p w14:paraId="7ACB0785" w14:textId="3112CFF0" w:rsidR="00346B08" w:rsidRPr="007F1E68" w:rsidRDefault="00346B08" w:rsidP="00346B08">
            <w:pPr>
              <w:rPr>
                <w:color w:val="000000"/>
              </w:rPr>
            </w:pPr>
            <w:r>
              <w:rPr>
                <w:iCs/>
                <w:color w:val="000000"/>
                <w:szCs w:val="18"/>
              </w:rPr>
              <w:t>Plaatsen bebording</w:t>
            </w:r>
          </w:p>
        </w:tc>
        <w:tc>
          <w:tcPr>
            <w:tcW w:w="1276" w:type="dxa"/>
          </w:tcPr>
          <w:p w14:paraId="35F1C0BB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327F2132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2E683428" w14:textId="1EAEC9C4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59EC6822" w14:textId="1722D593" w:rsidR="00346B08" w:rsidRPr="00FE3C9F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7F1E68" w14:paraId="5D5E717D" w14:textId="77777777" w:rsidTr="00671F77">
        <w:tc>
          <w:tcPr>
            <w:tcW w:w="5245" w:type="dxa"/>
          </w:tcPr>
          <w:p w14:paraId="4242EA2D" w14:textId="77777777" w:rsidR="00346B08" w:rsidRPr="007F1E68" w:rsidRDefault="00346B08" w:rsidP="00346B08">
            <w:pPr>
              <w:rPr>
                <w:iCs/>
                <w:color w:val="000000"/>
                <w:szCs w:val="18"/>
              </w:rPr>
            </w:pPr>
            <w:r w:rsidRPr="007F1E68">
              <w:rPr>
                <w:iCs/>
                <w:color w:val="000000"/>
                <w:szCs w:val="18"/>
              </w:rPr>
              <w:t>Overige materiaalkosten (indien nodig)</w:t>
            </w:r>
          </w:p>
        </w:tc>
        <w:tc>
          <w:tcPr>
            <w:tcW w:w="1276" w:type="dxa"/>
          </w:tcPr>
          <w:p w14:paraId="6880BCB7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41018286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22C2F6E7" w14:textId="13F53511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1C1E9C4A" w14:textId="565555A1" w:rsidR="00346B08" w:rsidRPr="00FE3C9F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7F1E68" w14:paraId="3B0A911A" w14:textId="77777777" w:rsidTr="00671F77">
        <w:tc>
          <w:tcPr>
            <w:tcW w:w="5245" w:type="dxa"/>
          </w:tcPr>
          <w:p w14:paraId="56BCF92B" w14:textId="0798E3D9" w:rsidR="00346B08" w:rsidRDefault="00346B08" w:rsidP="00346B08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V</w:t>
            </w:r>
            <w:r w:rsidRPr="007F1E68">
              <w:rPr>
                <w:iCs/>
                <w:color w:val="000000"/>
                <w:szCs w:val="18"/>
              </w:rPr>
              <w:t>erkeersmaatregelen</w:t>
            </w:r>
            <w:r>
              <w:rPr>
                <w:iCs/>
                <w:color w:val="000000"/>
                <w:szCs w:val="18"/>
              </w:rPr>
              <w:t xml:space="preserve"> opbouw werkvakken</w:t>
            </w:r>
          </w:p>
        </w:tc>
        <w:tc>
          <w:tcPr>
            <w:tcW w:w="1276" w:type="dxa"/>
          </w:tcPr>
          <w:p w14:paraId="2AAFDB10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3773B2A1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6C989EB5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360D65E3" w14:textId="4421D8B1" w:rsidR="00346B08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7F1E68" w14:paraId="14B1133E" w14:textId="77777777" w:rsidTr="00671F77">
        <w:tc>
          <w:tcPr>
            <w:tcW w:w="5245" w:type="dxa"/>
          </w:tcPr>
          <w:p w14:paraId="29C26A92" w14:textId="356A63DF" w:rsidR="00346B08" w:rsidRDefault="00346B08" w:rsidP="00346B08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V</w:t>
            </w:r>
            <w:r w:rsidRPr="007F1E68">
              <w:rPr>
                <w:iCs/>
                <w:color w:val="000000"/>
                <w:szCs w:val="18"/>
              </w:rPr>
              <w:t>erkeersmaatregelen</w:t>
            </w:r>
            <w:r>
              <w:rPr>
                <w:iCs/>
                <w:color w:val="000000"/>
                <w:szCs w:val="18"/>
              </w:rPr>
              <w:t xml:space="preserve"> in stand houden werkvakken</w:t>
            </w:r>
          </w:p>
        </w:tc>
        <w:tc>
          <w:tcPr>
            <w:tcW w:w="1276" w:type="dxa"/>
          </w:tcPr>
          <w:p w14:paraId="227F36F6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056C3FA1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24D1C92C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1F1F73FA" w14:textId="6182C601" w:rsidR="00346B08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7F1E68" w14:paraId="2D417C91" w14:textId="77777777" w:rsidTr="00671F77">
        <w:tc>
          <w:tcPr>
            <w:tcW w:w="5245" w:type="dxa"/>
          </w:tcPr>
          <w:p w14:paraId="186D98DE" w14:textId="57E9EC7A" w:rsidR="00346B08" w:rsidRDefault="00346B08" w:rsidP="00346B08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Verkeersmaatregelen verwijderen werkvakken</w:t>
            </w:r>
          </w:p>
        </w:tc>
        <w:tc>
          <w:tcPr>
            <w:tcW w:w="1276" w:type="dxa"/>
          </w:tcPr>
          <w:p w14:paraId="3F8E29FB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4BED57E7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6B520AF6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457B7B99" w14:textId="70F30E0B" w:rsidR="00346B08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7F1E68" w14:paraId="0607D6F5" w14:textId="77777777" w:rsidTr="00671F77">
        <w:tc>
          <w:tcPr>
            <w:tcW w:w="5245" w:type="dxa"/>
          </w:tcPr>
          <w:p w14:paraId="46BB44E6" w14:textId="77777777" w:rsidR="00346B08" w:rsidRPr="00FE3C9F" w:rsidRDefault="00346B08" w:rsidP="00346B08">
            <w:pPr>
              <w:jc w:val="right"/>
              <w:rPr>
                <w:color w:val="000000"/>
              </w:rPr>
            </w:pPr>
            <w:r w:rsidRPr="00FE3C9F">
              <w:rPr>
                <w:color w:val="000000"/>
                <w:szCs w:val="18"/>
              </w:rPr>
              <w:t>Subtotaal A (directe bouwkosten):</w:t>
            </w:r>
          </w:p>
        </w:tc>
        <w:tc>
          <w:tcPr>
            <w:tcW w:w="1276" w:type="dxa"/>
          </w:tcPr>
          <w:p w14:paraId="09248910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5658B2D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563E9DB" w14:textId="7068893B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94EFB35" w14:textId="5A23AAFF" w:rsidR="00346B08" w:rsidRPr="00FE3C9F" w:rsidRDefault="00346B08" w:rsidP="00346B08">
            <w:pPr>
              <w:rPr>
                <w:rFonts w:cs="Verdana"/>
                <w:color w:val="000000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66B0EEF8" w14:textId="77777777" w:rsidTr="00671F77">
        <w:tc>
          <w:tcPr>
            <w:tcW w:w="5245" w:type="dxa"/>
          </w:tcPr>
          <w:p w14:paraId="75CE190B" w14:textId="77777777" w:rsidR="00346B08" w:rsidRPr="00FE3C9F" w:rsidRDefault="00346B08" w:rsidP="00346B08">
            <w:pPr>
              <w:jc w:val="right"/>
              <w:rPr>
                <w:color w:val="000000"/>
                <w:szCs w:val="18"/>
              </w:rPr>
            </w:pPr>
          </w:p>
        </w:tc>
        <w:tc>
          <w:tcPr>
            <w:tcW w:w="1276" w:type="dxa"/>
          </w:tcPr>
          <w:p w14:paraId="79D10E03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4A9CA17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0C8B56D" w14:textId="1DFC5732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7EA3A2FE" w14:textId="451F673F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</w:tr>
      <w:tr w:rsidR="00346B08" w:rsidRPr="00FE3C9F" w14:paraId="3D88560A" w14:textId="77777777" w:rsidTr="00671F77">
        <w:tc>
          <w:tcPr>
            <w:tcW w:w="5245" w:type="dxa"/>
          </w:tcPr>
          <w:p w14:paraId="2CCC944F" w14:textId="77777777" w:rsidR="00346B08" w:rsidRPr="00671F77" w:rsidRDefault="00346B08" w:rsidP="00346B08">
            <w:pPr>
              <w:jc w:val="both"/>
              <w:rPr>
                <w:i/>
                <w:iCs/>
                <w:color w:val="000000"/>
              </w:rPr>
            </w:pPr>
            <w:r w:rsidRPr="00671F77">
              <w:rPr>
                <w:rFonts w:cs="Verdana"/>
                <w:i/>
                <w:iCs/>
                <w:color w:val="000000"/>
                <w:szCs w:val="18"/>
              </w:rPr>
              <w:t>Engineeringskosten* (Ontwerpwerkzaamheden)</w:t>
            </w:r>
          </w:p>
        </w:tc>
        <w:tc>
          <w:tcPr>
            <w:tcW w:w="1276" w:type="dxa"/>
          </w:tcPr>
          <w:p w14:paraId="5F44D057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156DC20C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4F0B2413" w14:textId="3067B3E9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3F6269F9" w14:textId="7B2ED76B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</w:tr>
      <w:tr w:rsidR="00346B08" w:rsidRPr="00FE3C9F" w14:paraId="1C425A56" w14:textId="77777777" w:rsidTr="00671F77">
        <w:tc>
          <w:tcPr>
            <w:tcW w:w="5245" w:type="dxa"/>
          </w:tcPr>
          <w:p w14:paraId="32599CA5" w14:textId="0FCF04DE" w:rsidR="00346B08" w:rsidRPr="007F1E68" w:rsidRDefault="00346B08" w:rsidP="00346B08">
            <w:pPr>
              <w:rPr>
                <w:color w:val="000000"/>
              </w:rPr>
            </w:pPr>
            <w:r w:rsidRPr="580A89A1">
              <w:rPr>
                <w:color w:val="000000" w:themeColor="text1"/>
              </w:rPr>
              <w:t>Opstellen uitvoeringsontwer</w:t>
            </w:r>
            <w:r>
              <w:rPr>
                <w:color w:val="000000" w:themeColor="text1"/>
              </w:rPr>
              <w:t>p</w:t>
            </w:r>
          </w:p>
        </w:tc>
        <w:tc>
          <w:tcPr>
            <w:tcW w:w="1276" w:type="dxa"/>
          </w:tcPr>
          <w:p w14:paraId="067F9E32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62C5270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45E9E15" w14:textId="6FEF9B79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32DB25B5" w14:textId="58529D05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4670AA80" w14:textId="77777777" w:rsidTr="580A89A1">
        <w:tc>
          <w:tcPr>
            <w:tcW w:w="5245" w:type="dxa"/>
          </w:tcPr>
          <w:p w14:paraId="0FEC0D91" w14:textId="2483ED58" w:rsidR="00346B08" w:rsidRPr="007F1E68" w:rsidRDefault="00346B08" w:rsidP="00346B08">
            <w:pPr>
              <w:rPr>
                <w:iCs/>
                <w:color w:val="000000"/>
                <w:szCs w:val="18"/>
              </w:rPr>
            </w:pPr>
            <w:r>
              <w:rPr>
                <w:iCs/>
                <w:color w:val="000000"/>
                <w:szCs w:val="18"/>
              </w:rPr>
              <w:t>Opstellen verificatieplan- en rapport</w:t>
            </w:r>
          </w:p>
        </w:tc>
        <w:tc>
          <w:tcPr>
            <w:tcW w:w="1276" w:type="dxa"/>
          </w:tcPr>
          <w:p w14:paraId="6DD13D7A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0F306E4E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00458E9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1D3D3C9" w14:textId="1E979FB6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1151CF51" w14:textId="77777777" w:rsidTr="580A89A1">
        <w:tc>
          <w:tcPr>
            <w:tcW w:w="5245" w:type="dxa"/>
          </w:tcPr>
          <w:p w14:paraId="2C19EDB9" w14:textId="61AD1879" w:rsidR="00346B08" w:rsidRPr="007F1E68" w:rsidRDefault="00346B08" w:rsidP="00346B08">
            <w:pPr>
              <w:rPr>
                <w:iCs/>
                <w:color w:val="000000"/>
                <w:szCs w:val="18"/>
              </w:rPr>
            </w:pPr>
            <w:r w:rsidRPr="007F1E68">
              <w:rPr>
                <w:iCs/>
                <w:color w:val="000000"/>
                <w:szCs w:val="18"/>
              </w:rPr>
              <w:t>Opstellen opleverdossier</w:t>
            </w:r>
            <w:r>
              <w:rPr>
                <w:iCs/>
                <w:color w:val="000000"/>
                <w:szCs w:val="18"/>
              </w:rPr>
              <w:t xml:space="preserve"> incl. as-built tekeningen</w:t>
            </w:r>
          </w:p>
        </w:tc>
        <w:tc>
          <w:tcPr>
            <w:tcW w:w="1276" w:type="dxa"/>
          </w:tcPr>
          <w:p w14:paraId="5190FEDB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3AA20264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730C8CA" w14:textId="0F473AA8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79C18D2C" w14:textId="457C936E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4CDCD040" w14:textId="77777777" w:rsidTr="580A89A1">
        <w:tc>
          <w:tcPr>
            <w:tcW w:w="5245" w:type="dxa"/>
          </w:tcPr>
          <w:p w14:paraId="0A8B137F" w14:textId="25C56F65" w:rsidR="00346B08" w:rsidRPr="00FE3C9F" w:rsidRDefault="00346B08" w:rsidP="00346B08">
            <w:pPr>
              <w:jc w:val="right"/>
              <w:rPr>
                <w:rFonts w:cs="Verdana"/>
                <w:i/>
                <w:iCs/>
                <w:color w:val="000000"/>
              </w:rPr>
            </w:pPr>
            <w:r w:rsidRPr="580A89A1">
              <w:rPr>
                <w:color w:val="000000" w:themeColor="text1"/>
              </w:rPr>
              <w:t>Subtotaal B (directe engineeringskosten):</w:t>
            </w:r>
          </w:p>
        </w:tc>
        <w:tc>
          <w:tcPr>
            <w:tcW w:w="1276" w:type="dxa"/>
          </w:tcPr>
          <w:p w14:paraId="6D902D1D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592D2ED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7BB881A" w14:textId="3524F334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477A40A" w14:textId="664A340B" w:rsidR="00346B08" w:rsidRPr="00FE3C9F" w:rsidRDefault="00346B08" w:rsidP="00346B08">
            <w:pPr>
              <w:rPr>
                <w:rFonts w:cs="Verdana"/>
                <w:color w:val="000000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507D37E2" w14:textId="77777777" w:rsidTr="580A89A1">
        <w:tc>
          <w:tcPr>
            <w:tcW w:w="5245" w:type="dxa"/>
          </w:tcPr>
          <w:p w14:paraId="4E2DFF11" w14:textId="77777777" w:rsidR="00346B08" w:rsidRPr="00FE3C9F" w:rsidRDefault="00346B08" w:rsidP="00346B08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14:paraId="3B6C37DA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7508883A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13532764" w14:textId="65AB3B23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559F0485" w14:textId="307F00EC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</w:tr>
      <w:tr w:rsidR="00346B08" w:rsidRPr="007B56A8" w14:paraId="7898CCD2" w14:textId="77777777" w:rsidTr="580A89A1">
        <w:tc>
          <w:tcPr>
            <w:tcW w:w="5245" w:type="dxa"/>
          </w:tcPr>
          <w:p w14:paraId="6ED5C392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b/>
                <w:color w:val="000000"/>
                <w:szCs w:val="18"/>
              </w:rPr>
              <w:t>Indirecte kosten*</w:t>
            </w:r>
            <w:r w:rsidRPr="00FE3C9F">
              <w:rPr>
                <w:color w:val="000000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9609586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7D89CF8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ECDFAE0" w14:textId="310CEC79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9BCBC84" w14:textId="23FD7DC0" w:rsidR="00346B08" w:rsidRPr="00FE3C9F" w:rsidRDefault="00346B08" w:rsidP="00346B08">
            <w:pPr>
              <w:rPr>
                <w:color w:val="000000"/>
                <w:szCs w:val="18"/>
              </w:rPr>
            </w:pPr>
          </w:p>
        </w:tc>
      </w:tr>
      <w:tr w:rsidR="00346B08" w:rsidRPr="00FE3C9F" w14:paraId="021D5F18" w14:textId="77777777" w:rsidTr="580A89A1">
        <w:tc>
          <w:tcPr>
            <w:tcW w:w="5245" w:type="dxa"/>
          </w:tcPr>
          <w:p w14:paraId="18F68F53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Eenmalige kosten</w:t>
            </w:r>
          </w:p>
        </w:tc>
        <w:tc>
          <w:tcPr>
            <w:tcW w:w="1276" w:type="dxa"/>
          </w:tcPr>
          <w:p w14:paraId="353FC8EA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4C84225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5641E73" w14:textId="4D6C09FE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45E52085" w14:textId="23D10972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0405B2DB" w14:textId="77777777" w:rsidTr="580A89A1">
        <w:tc>
          <w:tcPr>
            <w:tcW w:w="5245" w:type="dxa"/>
          </w:tcPr>
          <w:p w14:paraId="3BD5C7DA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 xml:space="preserve">Algemene </w:t>
            </w:r>
            <w:proofErr w:type="spellStart"/>
            <w:r w:rsidRPr="00FE3C9F">
              <w:rPr>
                <w:rFonts w:cs="Verdana"/>
                <w:color w:val="000000"/>
                <w:szCs w:val="18"/>
              </w:rPr>
              <w:t>bouwplaatskosten</w:t>
            </w:r>
            <w:proofErr w:type="spellEnd"/>
          </w:p>
        </w:tc>
        <w:tc>
          <w:tcPr>
            <w:tcW w:w="1276" w:type="dxa"/>
          </w:tcPr>
          <w:p w14:paraId="3C3BA2E8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06D201A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FF44E63" w14:textId="098362AC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1360CF84" w14:textId="37C8DDDE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09D00FB7" w14:textId="77777777" w:rsidTr="580A89A1">
        <w:tc>
          <w:tcPr>
            <w:tcW w:w="5245" w:type="dxa"/>
          </w:tcPr>
          <w:p w14:paraId="69AB1C00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Uitvoeringskosten</w:t>
            </w:r>
          </w:p>
        </w:tc>
        <w:tc>
          <w:tcPr>
            <w:tcW w:w="1276" w:type="dxa"/>
          </w:tcPr>
          <w:p w14:paraId="42A223BA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27F1DE50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6264222" w14:textId="71F39040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645E1ECA" w14:textId="0DF6F51E" w:rsidR="00346B08" w:rsidRPr="00FE3C9F" w:rsidRDefault="00346B08" w:rsidP="00346B08">
            <w:pPr>
              <w:rPr>
                <w:rFonts w:cs="Verdana"/>
                <w:color w:val="000000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5308BA1A" w14:textId="77777777" w:rsidTr="580A89A1">
        <w:tc>
          <w:tcPr>
            <w:tcW w:w="5245" w:type="dxa"/>
          </w:tcPr>
          <w:p w14:paraId="0DF79B47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Projectmanagementkosten (incl. staf/koepel)</w:t>
            </w:r>
          </w:p>
        </w:tc>
        <w:tc>
          <w:tcPr>
            <w:tcW w:w="1276" w:type="dxa"/>
          </w:tcPr>
          <w:p w14:paraId="546EF407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74179D95" w14:textId="77777777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09F59BC5" w14:textId="2B3D9205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6F0CA451" w14:textId="422A3115" w:rsidR="00346B08" w:rsidRPr="00FE3C9F" w:rsidRDefault="00346B08" w:rsidP="00346B08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€</w:t>
            </w:r>
          </w:p>
        </w:tc>
      </w:tr>
      <w:tr w:rsidR="00346B08" w:rsidRPr="00FE3C9F" w14:paraId="1757F070" w14:textId="77777777" w:rsidTr="580A89A1">
        <w:tc>
          <w:tcPr>
            <w:tcW w:w="5245" w:type="dxa"/>
          </w:tcPr>
          <w:p w14:paraId="10D848E5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Algemene kosten</w:t>
            </w:r>
          </w:p>
        </w:tc>
        <w:tc>
          <w:tcPr>
            <w:tcW w:w="1276" w:type="dxa"/>
          </w:tcPr>
          <w:p w14:paraId="330165A3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8DBC7DB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1346E9F9" w14:textId="4AD42D54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54713DAD" w14:textId="07FD1623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6D318C10" w14:textId="77777777" w:rsidTr="580A89A1">
        <w:tc>
          <w:tcPr>
            <w:tcW w:w="5245" w:type="dxa"/>
          </w:tcPr>
          <w:p w14:paraId="23AFC351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Winst</w:t>
            </w:r>
          </w:p>
        </w:tc>
        <w:tc>
          <w:tcPr>
            <w:tcW w:w="1276" w:type="dxa"/>
          </w:tcPr>
          <w:p w14:paraId="6A56C310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6167B9C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85C4A12" w14:textId="6FD1FE52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28E4D0F8" w14:textId="54DB33BA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7B6AD1D8" w14:textId="77777777" w:rsidTr="580A89A1">
        <w:tc>
          <w:tcPr>
            <w:tcW w:w="5245" w:type="dxa"/>
          </w:tcPr>
          <w:p w14:paraId="20D73714" w14:textId="77777777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Risico</w:t>
            </w:r>
          </w:p>
        </w:tc>
        <w:tc>
          <w:tcPr>
            <w:tcW w:w="1276" w:type="dxa"/>
          </w:tcPr>
          <w:p w14:paraId="6E59D8BB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3D68AE6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08213E9" w14:textId="78A7AE4C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7B68B814" w14:textId="6E4ECFAD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7828919B" w14:textId="77777777" w:rsidTr="580A89A1">
        <w:tc>
          <w:tcPr>
            <w:tcW w:w="5245" w:type="dxa"/>
          </w:tcPr>
          <w:p w14:paraId="4C0151F7" w14:textId="77777777" w:rsidR="00346B08" w:rsidRPr="00FE3C9F" w:rsidRDefault="00346B08" w:rsidP="00346B08">
            <w:pPr>
              <w:jc w:val="right"/>
              <w:rPr>
                <w:color w:val="000000"/>
                <w:szCs w:val="18"/>
              </w:rPr>
            </w:pPr>
            <w:r w:rsidRPr="00FE3C9F">
              <w:rPr>
                <w:color w:val="000000"/>
                <w:szCs w:val="18"/>
              </w:rPr>
              <w:t>Subtotaal C (indirecte kosten):</w:t>
            </w:r>
          </w:p>
        </w:tc>
        <w:tc>
          <w:tcPr>
            <w:tcW w:w="1276" w:type="dxa"/>
          </w:tcPr>
          <w:p w14:paraId="63B42E75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65632714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5719BABC" w14:textId="17A66451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69B24C5E" w14:textId="4074ACE6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  <w:tr w:rsidR="00346B08" w:rsidRPr="00FE3C9F" w14:paraId="45AC66E8" w14:textId="77777777" w:rsidTr="580A89A1">
        <w:tc>
          <w:tcPr>
            <w:tcW w:w="5245" w:type="dxa"/>
          </w:tcPr>
          <w:p w14:paraId="1F46E5D1" w14:textId="224F2DD1" w:rsidR="00346B08" w:rsidRPr="00FE3C9F" w:rsidRDefault="00346B08" w:rsidP="00346B08">
            <w:pPr>
              <w:rPr>
                <w:color w:val="000000"/>
              </w:rPr>
            </w:pPr>
          </w:p>
        </w:tc>
        <w:tc>
          <w:tcPr>
            <w:tcW w:w="1276" w:type="dxa"/>
          </w:tcPr>
          <w:p w14:paraId="5770E853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54B229D9" w14:textId="77777777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992" w:type="dxa"/>
          </w:tcPr>
          <w:p w14:paraId="22DFB120" w14:textId="43B36839" w:rsidR="00346B08" w:rsidRDefault="00346B08" w:rsidP="00346B08">
            <w:pPr>
              <w:rPr>
                <w:rFonts w:cs="Verdana"/>
                <w:color w:val="000000"/>
              </w:rPr>
            </w:pPr>
          </w:p>
        </w:tc>
        <w:tc>
          <w:tcPr>
            <w:tcW w:w="2268" w:type="dxa"/>
          </w:tcPr>
          <w:p w14:paraId="7DEB4469" w14:textId="529D6046" w:rsidR="00346B08" w:rsidRPr="00FE3C9F" w:rsidRDefault="00346B08" w:rsidP="00346B08">
            <w:pPr>
              <w:rPr>
                <w:rFonts w:cs="Verdana"/>
                <w:color w:val="000000"/>
              </w:rPr>
            </w:pPr>
          </w:p>
        </w:tc>
      </w:tr>
      <w:tr w:rsidR="00346B08" w:rsidRPr="00FE3C9F" w14:paraId="7E62E5AE" w14:textId="77777777" w:rsidTr="580A89A1">
        <w:tc>
          <w:tcPr>
            <w:tcW w:w="5245" w:type="dxa"/>
          </w:tcPr>
          <w:p w14:paraId="01F4A861" w14:textId="7A8343DA" w:rsidR="00346B08" w:rsidRPr="00FE3C9F" w:rsidRDefault="00346B08" w:rsidP="00346B08">
            <w:pPr>
              <w:jc w:val="right"/>
              <w:rPr>
                <w:color w:val="000000"/>
              </w:rPr>
            </w:pPr>
            <w:r w:rsidRPr="580A89A1">
              <w:rPr>
                <w:color w:val="000000" w:themeColor="text1"/>
              </w:rPr>
              <w:t>Inschrijvingssom (Subtotaal A+B+C ):</w:t>
            </w:r>
          </w:p>
        </w:tc>
        <w:tc>
          <w:tcPr>
            <w:tcW w:w="1276" w:type="dxa"/>
          </w:tcPr>
          <w:p w14:paraId="595B44D3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7E98B7B5" w14:textId="77777777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992" w:type="dxa"/>
          </w:tcPr>
          <w:p w14:paraId="400968E2" w14:textId="011E330A" w:rsidR="00346B08" w:rsidRPr="00FE3C9F" w:rsidRDefault="00346B08" w:rsidP="00346B08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268" w:type="dxa"/>
          </w:tcPr>
          <w:p w14:paraId="21EC3967" w14:textId="0B3309BE" w:rsidR="00346B08" w:rsidRPr="00FE3C9F" w:rsidRDefault="00346B08" w:rsidP="00346B08">
            <w:pPr>
              <w:rPr>
                <w:color w:val="000000"/>
                <w:szCs w:val="18"/>
              </w:rPr>
            </w:pPr>
            <w:r w:rsidRPr="00FE3C9F">
              <w:rPr>
                <w:rFonts w:cs="Verdana"/>
                <w:color w:val="000000"/>
                <w:szCs w:val="18"/>
              </w:rPr>
              <w:t>€</w:t>
            </w:r>
          </w:p>
        </w:tc>
      </w:tr>
    </w:tbl>
    <w:p w14:paraId="2118DF65" w14:textId="77777777" w:rsidR="009729D3" w:rsidRPr="00FE3C9F" w:rsidRDefault="009729D3" w:rsidP="00671F77">
      <w:pPr>
        <w:tabs>
          <w:tab w:val="left" w:pos="1440"/>
        </w:tabs>
        <w:ind w:left="-142"/>
        <w:rPr>
          <w:rFonts w:cs="Arial"/>
          <w:color w:val="000000"/>
        </w:rPr>
      </w:pPr>
      <w:bookmarkStart w:id="0" w:name="bwbijl_M_SC_PRC_Uit_blok"/>
      <w:r w:rsidRPr="00FE3C9F">
        <w:rPr>
          <w:rFonts w:cs="Arial"/>
          <w:color w:val="000000"/>
        </w:rPr>
        <w:t xml:space="preserve">* Begrippen </w:t>
      </w:r>
      <w:proofErr w:type="gramStart"/>
      <w:r w:rsidRPr="00FE3C9F">
        <w:rPr>
          <w:rFonts w:cs="Arial"/>
          <w:color w:val="000000"/>
        </w:rPr>
        <w:t>conform</w:t>
      </w:r>
      <w:proofErr w:type="gramEnd"/>
      <w:r w:rsidRPr="00FE3C9F">
        <w:rPr>
          <w:rFonts w:cs="Arial"/>
          <w:color w:val="000000"/>
        </w:rPr>
        <w:t xml:space="preserve"> Standaardsystematiek voor kostenramingen (SSK2018) uitgegeven door CROW. Bij de indirecte kosten dienen - in afwijking van de SSK </w:t>
      </w:r>
      <w:proofErr w:type="gramStart"/>
      <w:r w:rsidRPr="00FE3C9F">
        <w:rPr>
          <w:rFonts w:cs="Arial"/>
          <w:color w:val="000000"/>
        </w:rPr>
        <w:t>-  algemene</w:t>
      </w:r>
      <w:proofErr w:type="gramEnd"/>
      <w:r w:rsidRPr="00FE3C9F">
        <w:rPr>
          <w:rFonts w:cs="Arial"/>
          <w:color w:val="000000"/>
        </w:rPr>
        <w:t xml:space="preserve"> </w:t>
      </w:r>
      <w:proofErr w:type="spellStart"/>
      <w:r w:rsidRPr="00FE3C9F">
        <w:rPr>
          <w:rFonts w:cs="Arial"/>
          <w:color w:val="000000"/>
        </w:rPr>
        <w:t>bouwplaatskosten</w:t>
      </w:r>
      <w:proofErr w:type="spellEnd"/>
      <w:r w:rsidRPr="00FE3C9F">
        <w:rPr>
          <w:rFonts w:cs="Arial"/>
          <w:color w:val="000000"/>
        </w:rPr>
        <w:t xml:space="preserve"> en Projectmanagementkosten separaat te worden opgenomen. </w:t>
      </w:r>
    </w:p>
    <w:p w14:paraId="523EDCB0" w14:textId="77777777" w:rsidR="009729D3" w:rsidRPr="00FE3C9F" w:rsidRDefault="009729D3" w:rsidP="00671F77">
      <w:pPr>
        <w:tabs>
          <w:tab w:val="left" w:pos="1440"/>
        </w:tabs>
        <w:ind w:left="-142"/>
        <w:rPr>
          <w:rFonts w:cs="Arial"/>
          <w:color w:val="000000"/>
        </w:rPr>
      </w:pPr>
      <w:proofErr w:type="gramStart"/>
      <w:r w:rsidRPr="00FE3C9F">
        <w:rPr>
          <w:rFonts w:cs="Arial"/>
          <w:color w:val="000000"/>
        </w:rPr>
        <w:t>Indien</w:t>
      </w:r>
      <w:proofErr w:type="gramEnd"/>
      <w:r w:rsidRPr="00FE3C9F">
        <w:rPr>
          <w:rFonts w:cs="Arial"/>
          <w:color w:val="000000"/>
        </w:rPr>
        <w:t xml:space="preserve"> de inschrijver meent te moeten inschrijven met een projectkorting dan moet deze volledig in de post winst worden opgenomen.</w:t>
      </w:r>
    </w:p>
    <w:bookmarkEnd w:id="0"/>
    <w:p w14:paraId="3DE74145" w14:textId="77777777" w:rsidR="00952A70" w:rsidRDefault="00952A70" w:rsidP="00272EFA">
      <w:pPr>
        <w:tabs>
          <w:tab w:val="left" w:pos="540"/>
          <w:tab w:val="right" w:pos="8222"/>
        </w:tabs>
        <w:spacing w:line="240" w:lineRule="auto"/>
      </w:pPr>
    </w:p>
    <w:sectPr w:rsidR="00952A70" w:rsidSect="00D70A65">
      <w:headerReference w:type="default" r:id="rId12"/>
      <w:footerReference w:type="default" r:id="rId13"/>
      <w:pgSz w:w="11906" w:h="16838"/>
      <w:pgMar w:top="1440" w:right="17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9AB1" w14:textId="77777777" w:rsidR="0007550A" w:rsidRDefault="0007550A">
      <w:r>
        <w:separator/>
      </w:r>
    </w:p>
  </w:endnote>
  <w:endnote w:type="continuationSeparator" w:id="0">
    <w:p w14:paraId="2560F966" w14:textId="77777777" w:rsidR="0007550A" w:rsidRDefault="0007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MS Gothic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AFAD" w14:textId="77777777" w:rsidR="00DC050C" w:rsidRDefault="00DC050C" w:rsidP="00DC050C">
    <w:pPr>
      <w:pStyle w:val="Voettekst"/>
      <w:tabs>
        <w:tab w:val="clear" w:pos="4153"/>
        <w:tab w:val="clear" w:pos="8306"/>
        <w:tab w:val="center" w:pos="4962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</w:p>
  <w:p w14:paraId="63BF5D6E" w14:textId="77777777" w:rsidR="004F7783" w:rsidRPr="002E6DF6" w:rsidRDefault="00DC050C" w:rsidP="00273EAE">
    <w:pPr>
      <w:pStyle w:val="Voettekst"/>
      <w:tabs>
        <w:tab w:val="clear" w:pos="4153"/>
        <w:tab w:val="center" w:pos="4820"/>
      </w:tabs>
      <w:rPr>
        <w:sz w:val="16"/>
        <w:szCs w:val="16"/>
      </w:rPr>
    </w:pPr>
    <w:r>
      <w:rPr>
        <w:sz w:val="16"/>
        <w:szCs w:val="16"/>
      </w:rPr>
      <w:t>Bijlage bij model 130 Aanbestedingsleidraad GWW v2.0</w:t>
    </w:r>
    <w:r>
      <w:rPr>
        <w:sz w:val="16"/>
        <w:szCs w:val="16"/>
      </w:rPr>
      <w:tab/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272623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272623">
      <w:rPr>
        <w:noProof/>
        <w:sz w:val="16"/>
        <w:szCs w:val="16"/>
      </w:rPr>
      <w:t>3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B133" w14:textId="77777777" w:rsidR="0007550A" w:rsidRDefault="0007550A">
      <w:r>
        <w:separator/>
      </w:r>
    </w:p>
  </w:footnote>
  <w:footnote w:type="continuationSeparator" w:id="0">
    <w:p w14:paraId="0E6CD215" w14:textId="77777777" w:rsidR="0007550A" w:rsidRDefault="00075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6C04" w14:textId="77777777" w:rsidR="004F7783" w:rsidRPr="00B83447" w:rsidRDefault="00346B08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  <w:noProof/>
      </w:rPr>
      <w:pict w14:anchorId="2000DF59">
        <v:rect id="_x0000_i1025" alt="" style="width:420.5pt;height:.05pt;mso-width-percent:0;mso-height-percent:0;mso-width-percent:0;mso-height-percent:0" o:hrpct="927" o:hralign="center" o:hrstd="t" o:hrnoshade="t" o:hr="t" fillcolor="black" stroked="f">
          <v:imagedata r:id="rId1" o:title=""/>
        </v:rect>
      </w:pict>
    </w:r>
  </w:p>
  <w:p w14:paraId="5BC694B1" w14:textId="45588C53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B3F9F" w:rsidRPr="00EB3F9F">
      <w:t>31209820</w:t>
    </w:r>
  </w:p>
  <w:p w14:paraId="6C432FD4" w14:textId="77777777" w:rsidR="004F7783" w:rsidRPr="00476317" w:rsidRDefault="00346B08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  <w:noProof/>
      </w:rPr>
      <w:pict w14:anchorId="52EC4E7B">
        <v:rect id="_x0000_i1026" alt="" style="width:420.5pt;height:.05pt;mso-width-percent:0;mso-height-percent:0;mso-width-percent:0;mso-height-percent:0" o:hrpct="927" o:hralign="center" o:hrstd="t" o:hrnoshade="t" o:hr="t" fillcolor="black" stroked="f">
          <v:imagedata r:id="rId1" o:title=""/>
        </v:rect>
      </w:pict>
    </w:r>
  </w:p>
  <w:p w14:paraId="688EB693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44192319">
    <w:abstractNumId w:val="1"/>
  </w:num>
  <w:num w:numId="2" w16cid:durableId="1965962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74BA0"/>
    <w:rsid w:val="0007550A"/>
    <w:rsid w:val="00083138"/>
    <w:rsid w:val="000F6CCE"/>
    <w:rsid w:val="00104C26"/>
    <w:rsid w:val="00164876"/>
    <w:rsid w:val="001858AB"/>
    <w:rsid w:val="001D04F2"/>
    <w:rsid w:val="001E5136"/>
    <w:rsid w:val="00217F41"/>
    <w:rsid w:val="0022659A"/>
    <w:rsid w:val="002637B8"/>
    <w:rsid w:val="00272623"/>
    <w:rsid w:val="00272EFA"/>
    <w:rsid w:val="00273EAE"/>
    <w:rsid w:val="002A6201"/>
    <w:rsid w:val="002C0CE4"/>
    <w:rsid w:val="002C714D"/>
    <w:rsid w:val="002E09FB"/>
    <w:rsid w:val="002E5E01"/>
    <w:rsid w:val="002E6DF6"/>
    <w:rsid w:val="00315FF9"/>
    <w:rsid w:val="00317895"/>
    <w:rsid w:val="00333A16"/>
    <w:rsid w:val="00346B08"/>
    <w:rsid w:val="003779B2"/>
    <w:rsid w:val="003809F4"/>
    <w:rsid w:val="003E7A81"/>
    <w:rsid w:val="00420999"/>
    <w:rsid w:val="00461737"/>
    <w:rsid w:val="004640A7"/>
    <w:rsid w:val="004B723B"/>
    <w:rsid w:val="004D3AA6"/>
    <w:rsid w:val="004E2A25"/>
    <w:rsid w:val="004F7783"/>
    <w:rsid w:val="00504949"/>
    <w:rsid w:val="0051297B"/>
    <w:rsid w:val="00514B35"/>
    <w:rsid w:val="00516C37"/>
    <w:rsid w:val="00520EDA"/>
    <w:rsid w:val="0054671B"/>
    <w:rsid w:val="0055096F"/>
    <w:rsid w:val="00557189"/>
    <w:rsid w:val="005B7CCA"/>
    <w:rsid w:val="005D4323"/>
    <w:rsid w:val="005E7CC0"/>
    <w:rsid w:val="00620B80"/>
    <w:rsid w:val="00670689"/>
    <w:rsid w:val="00671F77"/>
    <w:rsid w:val="006917DC"/>
    <w:rsid w:val="006A1174"/>
    <w:rsid w:val="006F50FD"/>
    <w:rsid w:val="007009E2"/>
    <w:rsid w:val="00741D0B"/>
    <w:rsid w:val="007544CA"/>
    <w:rsid w:val="00776198"/>
    <w:rsid w:val="00781B84"/>
    <w:rsid w:val="007A7A89"/>
    <w:rsid w:val="007D2E1A"/>
    <w:rsid w:val="007D5AC7"/>
    <w:rsid w:val="007E40C5"/>
    <w:rsid w:val="007E67C1"/>
    <w:rsid w:val="007F4E04"/>
    <w:rsid w:val="00812AF8"/>
    <w:rsid w:val="0083207D"/>
    <w:rsid w:val="00837A92"/>
    <w:rsid w:val="008666B6"/>
    <w:rsid w:val="008B4682"/>
    <w:rsid w:val="009037E2"/>
    <w:rsid w:val="0090444D"/>
    <w:rsid w:val="00941D84"/>
    <w:rsid w:val="00952A70"/>
    <w:rsid w:val="009729D3"/>
    <w:rsid w:val="0098088A"/>
    <w:rsid w:val="009C71E3"/>
    <w:rsid w:val="009E7A06"/>
    <w:rsid w:val="00A45948"/>
    <w:rsid w:val="00A843FD"/>
    <w:rsid w:val="00A86591"/>
    <w:rsid w:val="00AB5828"/>
    <w:rsid w:val="00AC44FB"/>
    <w:rsid w:val="00AD3DA3"/>
    <w:rsid w:val="00AE4F85"/>
    <w:rsid w:val="00AF5FCF"/>
    <w:rsid w:val="00AF7F91"/>
    <w:rsid w:val="00B03087"/>
    <w:rsid w:val="00B3320E"/>
    <w:rsid w:val="00B72773"/>
    <w:rsid w:val="00B83447"/>
    <w:rsid w:val="00BA440E"/>
    <w:rsid w:val="00BB186E"/>
    <w:rsid w:val="00BE23B3"/>
    <w:rsid w:val="00BF41C2"/>
    <w:rsid w:val="00C054A7"/>
    <w:rsid w:val="00C13D14"/>
    <w:rsid w:val="00C145A7"/>
    <w:rsid w:val="00C1611B"/>
    <w:rsid w:val="00C17BC3"/>
    <w:rsid w:val="00C321F7"/>
    <w:rsid w:val="00C33ABA"/>
    <w:rsid w:val="00C6364C"/>
    <w:rsid w:val="00C84A10"/>
    <w:rsid w:val="00CC6B8C"/>
    <w:rsid w:val="00CC73F5"/>
    <w:rsid w:val="00CD7277"/>
    <w:rsid w:val="00CF7A5A"/>
    <w:rsid w:val="00D1347F"/>
    <w:rsid w:val="00D1390E"/>
    <w:rsid w:val="00D44AB2"/>
    <w:rsid w:val="00D70A65"/>
    <w:rsid w:val="00D71574"/>
    <w:rsid w:val="00D74857"/>
    <w:rsid w:val="00D95101"/>
    <w:rsid w:val="00DA5575"/>
    <w:rsid w:val="00DB1FD0"/>
    <w:rsid w:val="00DB41D3"/>
    <w:rsid w:val="00DC050C"/>
    <w:rsid w:val="00E148CE"/>
    <w:rsid w:val="00E82E4F"/>
    <w:rsid w:val="00EA4EA9"/>
    <w:rsid w:val="00EB3F9F"/>
    <w:rsid w:val="00EE0811"/>
    <w:rsid w:val="00EE39F9"/>
    <w:rsid w:val="00F03D7C"/>
    <w:rsid w:val="00F26672"/>
    <w:rsid w:val="00F4592C"/>
    <w:rsid w:val="00F55251"/>
    <w:rsid w:val="00F8361B"/>
    <w:rsid w:val="00FA3D2D"/>
    <w:rsid w:val="00FE3039"/>
    <w:rsid w:val="0118C87F"/>
    <w:rsid w:val="0AA5C9F7"/>
    <w:rsid w:val="1AD91E36"/>
    <w:rsid w:val="1C7A2A40"/>
    <w:rsid w:val="2DC9760E"/>
    <w:rsid w:val="2FEE7C3B"/>
    <w:rsid w:val="416855C6"/>
    <w:rsid w:val="440494D0"/>
    <w:rsid w:val="457696C2"/>
    <w:rsid w:val="47DB0E08"/>
    <w:rsid w:val="48C4C9CC"/>
    <w:rsid w:val="52C6ECFB"/>
    <w:rsid w:val="55059F68"/>
    <w:rsid w:val="580A89A1"/>
    <w:rsid w:val="6C2A2DFA"/>
    <w:rsid w:val="71987C8A"/>
    <w:rsid w:val="75F82D41"/>
    <w:rsid w:val="7BB3D463"/>
    <w:rsid w:val="7E043D63"/>
    <w:rsid w:val="7ECFA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F5228"/>
  <w15:docId w15:val="{30402725-D64D-4BC6-9FAE-2982E4F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"/>
    <w:rsid w:val="00DC050C"/>
    <w:rPr>
      <w:rFonts w:ascii="Verdana" w:eastAsia="DejaVu Sans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DC050C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22659A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9729D3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Status xmlns="cb665cb2-4c1b-4338-95f1-4dd7cd771ce0">Concept</Connect-Status>
    <TaxCatchAll xmlns="cb665cb2-4c1b-4338-95f1-4dd7cd771ce0">
      <Value>33</Value>
      <Value>30</Value>
      <Value>27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00000000-0000-0000-0000-000000000000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_dlc_DocId xmlns="a9454f95-c544-4220-af70-1ea05e23c3cf">CON00-1877907125-151</_dlc_DocId>
    <_dlc_DocIdUrl xmlns="a9454f95-c544-4220-af70-1ea05e23c3cf">
      <Url>https://connect.sp02.rws.nl/sites/M250114970/_layouts/15/DocIdRedir.aspx?ID=CON00-1877907125-151</Url>
      <Description>CON00-1877907125-151</Description>
    </_dlc_DocIdUrl>
    <Connect-Toelichting xmlns="cb665cb2-4c1b-4338-95f1-4dd7cd771c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27E473845B531C4A971CBD3B8F6F2367" ma:contentTypeVersion="11" ma:contentTypeDescription="Create a new document." ma:contentTypeScope="" ma:versionID="0ecdcca3312873e99cebd0784eab7dad">
  <xsd:schema xmlns:xsd="http://www.w3.org/2001/XMLSchema" xmlns:xs="http://www.w3.org/2001/XMLSchema" xmlns:p="http://schemas.microsoft.com/office/2006/metadata/properties" xmlns:ns2="cb665cb2-4c1b-4338-95f1-4dd7cd771ce0" xmlns:ns3="a9454f95-c544-4220-af70-1ea05e23c3cf" targetNamespace="http://schemas.microsoft.com/office/2006/metadata/properties" ma:root="true" ma:fieldsID="fb3590d94c938417857736cda762a87a" ns2:_="" ns3:_="">
    <xsd:import namespace="cb665cb2-4c1b-4338-95f1-4dd7cd771ce0"/>
    <xsd:import namespace="a9454f95-c544-4220-af70-1ea05e23c3cf"/>
    <xsd:element name="properties">
      <xsd:complexType>
        <xsd:sequence>
          <xsd:element name="documentManagement">
            <xsd:complexType>
              <xsd:all>
                <xsd:element ref="ns2:Connect-Toelichting" minOccurs="0"/>
                <xsd:element ref="ns2:Connect-Status"/>
                <xsd:element ref="ns2:Connect-Archiefwaardig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Toelichting" ma:index="3" nillable="true" ma:displayName="Toelichting" ma:internalName="Connect_x002d_Toelichting" ma:readOnly="false">
      <xsd:simpleType>
        <xsd:restriction base="dms:Note"/>
      </xsd:simpleType>
    </xsd:element>
    <xsd:element name="Connect-Status" ma:index="5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9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88268de-8c73-4d15-8f3f-e2c2cfeca72b}" ma:internalName="TaxCatchAll" ma:showField="CatchAllData" ma:web="a9454f95-c544-4220-af70-1ea05e23c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188268de-8c73-4d15-8f3f-e2c2cfeca72b}" ma:internalName="TaxCatchAllLabel" ma:readOnly="true" ma:showField="CatchAllDataLabel" ma:web="a9454f95-c544-4220-af70-1ea05e23c3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1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54f95-c544-4220-af70-1ea05e23c3cf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1408CE-0AD6-4ABD-B1A4-632F3BF9B9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954-E7E6-4BF4-8956-0D7ED28315AF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a9454f95-c544-4220-af70-1ea05e23c3cf"/>
  </ds:schemaRefs>
</ds:datastoreItem>
</file>

<file path=customXml/itemProps3.xml><?xml version="1.0" encoding="utf-8"?>
<ds:datastoreItem xmlns:ds="http://schemas.openxmlformats.org/officeDocument/2006/customXml" ds:itemID="{92F8077E-40BC-41F1-B5BE-F3C9FC1CD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a9454f95-c544-4220-af70-1ea05e23c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82CF8-2FAF-4D88-BCA8-BE20D346D8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173A91-7039-47C5-9319-5AC5EA99B3E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263</Words>
  <Characters>1447</Characters>
  <Application>Microsoft Office Word</Application>
  <DocSecurity>4</DocSecurity>
  <Lines>12</Lines>
  <Paragraphs>3</Paragraphs>
  <ScaleCrop>false</ScaleCrop>
  <Company>Rijkswaterstaat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 bij model 130</dc:title>
  <dc:creator>Lenderink, Bart</dc:creator>
  <cp:keywords>v2.0</cp:keywords>
  <cp:lastModifiedBy>Weerdesteijn, Maurice (RWS GPO)</cp:lastModifiedBy>
  <cp:revision>2</cp:revision>
  <cp:lastPrinted>2015-12-17T08:47:00Z</cp:lastPrinted>
  <dcterms:created xsi:type="dcterms:W3CDTF">2026-01-14T20:15:00Z</dcterms:created>
  <dcterms:modified xsi:type="dcterms:W3CDTF">2026-01-14T20:15:00Z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0x01010038BEFAC7D94B314F8B0C5C561B2BF5080027E473845B531C4A971CBD3B8F6F2367</vt:lpwstr>
  </property>
  <property fmtid="{D5CDD505-2E9C-101B-9397-08002B2CF9AE}" pid="3" name="_dlc_DocIdItemGuid">
    <vt:lpwstr>51320664-6c6d-4ab2-b7bf-0cd6930f1d28</vt:lpwstr>
  </property>
  <property fmtid="{D5CDD505-2E9C-101B-9397-08002B2CF9AE}" pid="4" name="Filter 131 documenten">
    <vt:lpwstr>130</vt:lpwstr>
  </property>
  <property fmtid="{D5CDD505-2E9C-101B-9397-08002B2CF9AE}" pid="5" name="TaxKeyword">
    <vt:lpwstr>33;#v2.0|7034c33f-dc9e-45f1-a4bb-b2d57e3cee66</vt:lpwstr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Persoonsvertrouwelijkheid">
    <vt:lpwstr>2;#Geen|a0814100-4302-49f4-9f40-b7d42012644c</vt:lpwstr>
  </property>
  <property fmtid="{D5CDD505-2E9C-101B-9397-08002B2CF9AE}" pid="8" name="Connect-Documenttype">
    <vt:lpwstr>30;#Overeenkomst - Contract|bcc5eb24-6b8e-44d8-bc7f-02f871b15c9d</vt:lpwstr>
  </property>
  <property fmtid="{D5CDD505-2E9C-101B-9397-08002B2CF9AE}" pid="9" name="Connect-SEfase">
    <vt:lpwstr/>
  </property>
  <property fmtid="{D5CDD505-2E9C-101B-9397-08002B2CF9AE}" pid="10" name="Connect-Organisatieonderdeel">
    <vt:lpwstr/>
  </property>
  <property fmtid="{D5CDD505-2E9C-101B-9397-08002B2CF9AE}" pid="11" name="Connect-IPMrol">
    <vt:lpwstr/>
  </property>
  <property fmtid="{D5CDD505-2E9C-101B-9397-08002B2CF9AE}" pid="12" name="Connect-Activiteit">
    <vt:lpwstr>27;#Opstellen en aanbesteden realisatiecontract|0aaae318-7ed9-495c-abe5-bf8c27215d59</vt:lpwstr>
  </property>
  <property fmtid="{D5CDD505-2E9C-101B-9397-08002B2CF9AE}" pid="13" name="j7965235a8fd41fb89d2a664ecf0f7a1">
    <vt:lpwstr/>
  </property>
  <property fmtid="{D5CDD505-2E9C-101B-9397-08002B2CF9AE}" pid="14" name="Connect-Classificatiecode">
    <vt:lpwstr/>
  </property>
</Properties>
</file>